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45" w:rsidRDefault="00B07045" w:rsidP="00B07045">
      <w:pPr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987BB8" w:rsidRDefault="00B97980" w:rsidP="00B97980">
      <w:pPr>
        <w:spacing w:after="0" w:line="240" w:lineRule="exac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987BB8" w:rsidRDefault="00987BB8" w:rsidP="00B07045">
      <w:pPr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</w:rPr>
        <w:t>КОМИТЕТ МЕСТНОГО САМОУПРАВЛЕНИЯ</w:t>
      </w: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</w:rPr>
        <w:t>ВЯЗОВСКОГО СЕЛЬСО</w:t>
      </w:r>
      <w:r w:rsidR="00DE5AAB">
        <w:rPr>
          <w:rFonts w:ascii="Times New Roman" w:eastAsia="Calibri" w:hAnsi="Times New Roman" w:cs="Times New Roman"/>
          <w:b/>
          <w:bCs/>
          <w:sz w:val="36"/>
          <w:szCs w:val="36"/>
        </w:rPr>
        <w:t>В</w:t>
      </w:r>
      <w:r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ЕТА </w:t>
      </w: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</w:rPr>
        <w:t>СОСНОВОБОРСКОГО РАЙОНА ПЕНЗЕНСКОЙ ОБЛАСТИ</w:t>
      </w: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</w:rPr>
        <w:t>СЕДЬМОГО СОЗЫВА</w:t>
      </w: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   № </w:t>
      </w:r>
    </w:p>
    <w:p w:rsidR="00987BB8" w:rsidRDefault="00987BB8" w:rsidP="0098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 Вязовка</w:t>
      </w:r>
    </w:p>
    <w:p w:rsidR="00987BB8" w:rsidRDefault="00987BB8" w:rsidP="00B07045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:rsidR="00CD66B2" w:rsidRPr="008046C6" w:rsidRDefault="00CD66B2" w:rsidP="00B07045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:rsidR="00B07045" w:rsidRPr="00987BB8" w:rsidRDefault="00B07045" w:rsidP="00B07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BB8">
        <w:rPr>
          <w:rFonts w:ascii="Times New Roman" w:hAnsi="Times New Roman" w:cs="Times New Roman"/>
          <w:b/>
          <w:bCs/>
          <w:sz w:val="24"/>
          <w:szCs w:val="24"/>
        </w:rPr>
        <w:t xml:space="preserve">О Порядке принятия Комитетом местного самоуправления </w:t>
      </w:r>
      <w:r w:rsidRPr="00987BB8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42FD8" w:rsidRPr="00987BB8">
        <w:rPr>
          <w:rFonts w:ascii="Times New Roman" w:hAnsi="Times New Roman" w:cs="Times New Roman"/>
          <w:b/>
          <w:bCs/>
          <w:sz w:val="24"/>
          <w:szCs w:val="24"/>
        </w:rPr>
        <w:t>Вязовского сельсовета</w:t>
      </w:r>
      <w:r w:rsidR="00242FD8" w:rsidRPr="00987BB8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987BB8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987BB8">
        <w:rPr>
          <w:rFonts w:ascii="Times New Roman" w:hAnsi="Times New Roman" w:cs="Times New Roman"/>
          <w:b/>
          <w:bCs/>
          <w:sz w:val="24"/>
          <w:szCs w:val="24"/>
        </w:rPr>
        <w:t xml:space="preserve">Сосновоборского района Пензенской области решения о применении к депутату, главе </w:t>
      </w:r>
      <w:r w:rsidR="00242FD8" w:rsidRPr="00987BB8">
        <w:rPr>
          <w:rFonts w:ascii="Times New Roman" w:hAnsi="Times New Roman" w:cs="Times New Roman"/>
          <w:b/>
          <w:bCs/>
          <w:sz w:val="24"/>
          <w:szCs w:val="24"/>
        </w:rPr>
        <w:t>Вязовского сельсовета</w:t>
      </w:r>
      <w:r w:rsidR="00242FD8" w:rsidRPr="00987BB8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987BB8">
        <w:rPr>
          <w:rFonts w:ascii="Times New Roman" w:hAnsi="Times New Roman" w:cs="Times New Roman"/>
          <w:b/>
          <w:bCs/>
          <w:sz w:val="24"/>
          <w:szCs w:val="24"/>
        </w:rPr>
        <w:t xml:space="preserve"> Сосновоборского района Пензенской области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B07045" w:rsidRPr="00DA50A0" w:rsidRDefault="00B07045" w:rsidP="00B0704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07045" w:rsidRPr="002E2C59" w:rsidRDefault="00B07045" w:rsidP="00B0704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</w:t>
      </w:r>
      <w:r w:rsidRPr="002E2C59">
        <w:rPr>
          <w:rFonts w:ascii="Times New Roman" w:hAnsi="Times New Roman" w:cs="Times New Roman"/>
          <w:sz w:val="24"/>
          <w:szCs w:val="24"/>
        </w:rPr>
        <w:br/>
        <w:t>«Об общих принципах организации местного самоуправления в Российской Федерации» (с последующими изменениями), Законом Пензенской области</w:t>
      </w:r>
      <w:r w:rsidR="002E2C59">
        <w:rPr>
          <w:rFonts w:ascii="Times New Roman" w:hAnsi="Times New Roman" w:cs="Times New Roman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>от 14.10.2006 № 1141-ЗПО «О противодействии коррупции в Пензенской области» (с последующими изменениями),</w:t>
      </w:r>
      <w:r w:rsidR="002E2C59">
        <w:rPr>
          <w:rFonts w:ascii="Times New Roman" w:hAnsi="Times New Roman" w:cs="Times New Roman"/>
          <w:sz w:val="24"/>
          <w:szCs w:val="24"/>
        </w:rPr>
        <w:t xml:space="preserve"> руководствуясь Уставом </w:t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сельсовета</w:t>
      </w:r>
      <w:r w:rsidR="00242FD8"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 xml:space="preserve">Сосновоборского района Пензенской области </w:t>
      </w:r>
      <w:r w:rsidRPr="002E2C59">
        <w:rPr>
          <w:rFonts w:ascii="Times New Roman" w:hAnsi="Times New Roman" w:cs="Times New Roman"/>
          <w:sz w:val="24"/>
          <w:szCs w:val="24"/>
        </w:rPr>
        <w:br/>
        <w:t>(с последующими изменениями),</w:t>
      </w:r>
    </w:p>
    <w:p w:rsidR="00B07045" w:rsidRPr="00B97980" w:rsidRDefault="00B07045" w:rsidP="00B070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980">
        <w:rPr>
          <w:rFonts w:ascii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r w:rsidR="00242FD8" w:rsidRPr="00B97980">
        <w:rPr>
          <w:rFonts w:ascii="Times New Roman" w:hAnsi="Times New Roman" w:cs="Times New Roman"/>
          <w:b/>
          <w:sz w:val="24"/>
          <w:szCs w:val="24"/>
        </w:rPr>
        <w:t>Вязовского сельсовета</w:t>
      </w:r>
      <w:r w:rsidR="00242FD8" w:rsidRPr="00B979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979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97980">
        <w:rPr>
          <w:rFonts w:ascii="Times New Roman" w:hAnsi="Times New Roman" w:cs="Times New Roman"/>
          <w:b/>
          <w:sz w:val="24"/>
          <w:szCs w:val="24"/>
        </w:rPr>
        <w:t>Сосновоборского района Пензенской области решил: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 xml:space="preserve">1. Утвердить прилагаемый Порядок принятия Комитетом местного самоуправления </w:t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сельсовета</w:t>
      </w:r>
      <w:r w:rsidR="00242FD8"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 xml:space="preserve">Сосновоборского района Пензенской области решения о применении к депутату, главе </w:t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сельсовета</w:t>
      </w:r>
      <w:r w:rsidR="00242FD8"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 xml:space="preserve">Сосновоборского района Пензенской области мер ответственности, предусмотренных частью 7.3-1 статьи 40 Федерального закона от 06.10.2003 </w:t>
      </w:r>
      <w:r w:rsidRPr="002E2C59">
        <w:rPr>
          <w:rFonts w:ascii="Times New Roman" w:hAnsi="Times New Roman" w:cs="Times New Roman"/>
          <w:sz w:val="24"/>
          <w:szCs w:val="24"/>
        </w:rPr>
        <w:br/>
        <w:t>№ 131-ФЗ «Об общих принципах организации местного самоуправления в Российской Федерации».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2. Настоящее решение вступает в силу на следующий день после дня его официального опубликования.</w:t>
      </w:r>
    </w:p>
    <w:p w:rsidR="00B07045" w:rsidRPr="002E2C59" w:rsidRDefault="00B07045" w:rsidP="00B07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3. Опубликовать настоящее решение в информационном бюллетене «Местные ведомости».</w:t>
      </w:r>
    </w:p>
    <w:p w:rsidR="00B07045" w:rsidRPr="002E2C59" w:rsidRDefault="00B07045" w:rsidP="00B07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E2C5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E2C59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комиссию Комитета местного самоуправления </w:t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сельсовета</w:t>
      </w:r>
      <w:r w:rsidR="00242FD8"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>Сосновоборского района Пензенской области по соблюдению ограничений и обязанностей, урегулированию конфликта интересов лицами, замещающими муниципальные должности.</w:t>
      </w:r>
    </w:p>
    <w:p w:rsidR="00B07045" w:rsidRPr="002E2C59" w:rsidRDefault="00B07045" w:rsidP="00B07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7045" w:rsidRPr="002E2C59" w:rsidRDefault="00B07045" w:rsidP="002E2C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B07045" w:rsidRPr="002E2C59" w:rsidSect="00987BB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2E2C5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сельсовета</w:t>
      </w:r>
      <w:r w:rsidR="002E2C59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42FD8"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E2C59" w:rsidRPr="002E2C59">
        <w:rPr>
          <w:rFonts w:ascii="Times New Roman" w:hAnsi="Times New Roman" w:cs="Times New Roman"/>
          <w:sz w:val="24"/>
          <w:szCs w:val="24"/>
        </w:rPr>
        <w:t>Л.М. Елизарова</w:t>
      </w:r>
    </w:p>
    <w:p w:rsidR="00B07045" w:rsidRPr="002E2C59" w:rsidRDefault="00B07045" w:rsidP="004A1377">
      <w:pPr>
        <w:spacing w:after="0" w:line="240" w:lineRule="exact"/>
        <w:ind w:left="552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C59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  <w:r w:rsidRPr="002E2C59">
        <w:rPr>
          <w:rFonts w:ascii="Times New Roman" w:hAnsi="Times New Roman" w:cs="Times New Roman"/>
          <w:sz w:val="24"/>
          <w:szCs w:val="24"/>
        </w:rPr>
        <w:t xml:space="preserve"> решением Комитета местного</w:t>
      </w:r>
      <w:r w:rsidR="002E2C59">
        <w:rPr>
          <w:rFonts w:ascii="Times New Roman" w:hAnsi="Times New Roman" w:cs="Times New Roman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r w:rsidR="004A1377" w:rsidRPr="002E2C59">
        <w:rPr>
          <w:rFonts w:ascii="Times New Roman" w:hAnsi="Times New Roman" w:cs="Times New Roman"/>
          <w:sz w:val="24"/>
          <w:szCs w:val="24"/>
        </w:rPr>
        <w:br/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</w:t>
      </w:r>
      <w:r w:rsidR="002E2C59">
        <w:rPr>
          <w:rFonts w:ascii="Times New Roman" w:hAnsi="Times New Roman" w:cs="Times New Roman"/>
          <w:sz w:val="24"/>
          <w:szCs w:val="24"/>
        </w:rPr>
        <w:t xml:space="preserve">ельсовета </w:t>
      </w:r>
      <w:r w:rsidRPr="002E2C59">
        <w:rPr>
          <w:rFonts w:ascii="Times New Roman" w:hAnsi="Times New Roman" w:cs="Times New Roman"/>
          <w:sz w:val="24"/>
          <w:szCs w:val="24"/>
        </w:rPr>
        <w:t>Сосновоборского района Пензенской области</w:t>
      </w:r>
    </w:p>
    <w:p w:rsidR="00B07045" w:rsidRPr="002E2C59" w:rsidRDefault="00B07045" w:rsidP="00B07045">
      <w:pPr>
        <w:spacing w:after="0" w:line="240" w:lineRule="exact"/>
        <w:ind w:left="5529" w:firstLine="6237"/>
        <w:jc w:val="both"/>
        <w:rPr>
          <w:rFonts w:ascii="Times New Roman" w:hAnsi="Times New Roman" w:cs="Times New Roman"/>
          <w:sz w:val="24"/>
          <w:szCs w:val="24"/>
        </w:rPr>
      </w:pPr>
    </w:p>
    <w:p w:rsidR="00B07045" w:rsidRPr="002E2C59" w:rsidRDefault="00B07045" w:rsidP="00B07045">
      <w:pPr>
        <w:spacing w:after="0" w:line="240" w:lineRule="auto"/>
        <w:ind w:left="552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от______________№___________</w:t>
      </w:r>
    </w:p>
    <w:p w:rsidR="00B07045" w:rsidRPr="002E2C59" w:rsidRDefault="00B07045" w:rsidP="00B07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7045" w:rsidRPr="002E2C59" w:rsidRDefault="00B07045" w:rsidP="00B07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C59">
        <w:rPr>
          <w:rFonts w:ascii="Times New Roman" w:hAnsi="Times New Roman" w:cs="Times New Roman"/>
          <w:b/>
          <w:bCs/>
          <w:sz w:val="24"/>
          <w:szCs w:val="24"/>
        </w:rPr>
        <w:t xml:space="preserve">Порядок принятия Комитетом местного самоуправления </w:t>
      </w:r>
      <w:r w:rsidRPr="002E2C59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42FD8" w:rsidRPr="002E2C59">
        <w:rPr>
          <w:rFonts w:ascii="Times New Roman" w:hAnsi="Times New Roman" w:cs="Times New Roman"/>
          <w:b/>
          <w:bCs/>
          <w:sz w:val="24"/>
          <w:szCs w:val="24"/>
        </w:rPr>
        <w:t xml:space="preserve">Вязовского сельсовета </w:t>
      </w:r>
      <w:r w:rsidRPr="002E2C59">
        <w:rPr>
          <w:rFonts w:ascii="Times New Roman" w:hAnsi="Times New Roman" w:cs="Times New Roman"/>
          <w:b/>
          <w:bCs/>
          <w:sz w:val="24"/>
          <w:szCs w:val="24"/>
        </w:rPr>
        <w:t xml:space="preserve"> Сосновоборского района Пензенской области решения о применении к депутату, главе </w:t>
      </w:r>
      <w:r w:rsidR="00242FD8" w:rsidRPr="002E2C59">
        <w:rPr>
          <w:rFonts w:ascii="Times New Roman" w:hAnsi="Times New Roman" w:cs="Times New Roman"/>
          <w:b/>
          <w:bCs/>
          <w:sz w:val="24"/>
          <w:szCs w:val="24"/>
        </w:rPr>
        <w:t>Вязовского сельсовета</w:t>
      </w:r>
      <w:r w:rsidR="00242FD8" w:rsidRPr="002E2C5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b/>
          <w:bCs/>
          <w:sz w:val="24"/>
          <w:szCs w:val="24"/>
        </w:rPr>
        <w:t>Сосновоборского района Пензенской области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B07045" w:rsidRPr="002E2C59" w:rsidRDefault="00B07045" w:rsidP="00B07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E2C59">
        <w:rPr>
          <w:rFonts w:ascii="Times New Roman" w:hAnsi="Times New Roman" w:cs="Times New Roman"/>
          <w:sz w:val="24"/>
          <w:szCs w:val="24"/>
        </w:rPr>
        <w:t xml:space="preserve">Настоящий Порядок регулирует процедуру принятия Комитетом местного самоуправления </w:t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сельсовета</w:t>
      </w:r>
      <w:r w:rsidR="00242FD8"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 xml:space="preserve">Сосновоборского района Пензенской области (далее - Комитет) решения о применении к депутату, главе </w:t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сельсовета</w:t>
      </w:r>
      <w:r w:rsidR="00242FD8"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>Сосновоборского района Пензенской области (далее - лицо, замещающее муниципальную должность)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(далее - меры ответственности).</w:t>
      </w:r>
      <w:proofErr w:type="gramEnd"/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E2C59">
        <w:rPr>
          <w:rFonts w:ascii="Times New Roman" w:hAnsi="Times New Roman" w:cs="Times New Roman"/>
          <w:sz w:val="24"/>
          <w:szCs w:val="24"/>
        </w:rPr>
        <w:t>Меры ответственности применяются к лицу, замещающему муниципальную должность, в случае представления им недостоверных и (или)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 и расходах), если искажение этих сведений является несущественным.</w:t>
      </w:r>
      <w:proofErr w:type="gramEnd"/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2E2C59">
        <w:rPr>
          <w:rFonts w:ascii="Times New Roman" w:hAnsi="Times New Roman" w:cs="Times New Roman"/>
          <w:sz w:val="24"/>
          <w:szCs w:val="24"/>
        </w:rPr>
        <w:t>Поступившее в Комитет обращение Губернатора Пензенской области, правоохранительных органов, иных государственных органов о применении к лицу, замещающему муниципальную должность, мер ответственности</w:t>
      </w:r>
      <w:r w:rsidRPr="002E2C59">
        <w:rPr>
          <w:rFonts w:ascii="Times New Roman" w:hAnsi="Times New Roman" w:cs="Times New Roman"/>
          <w:sz w:val="24"/>
          <w:szCs w:val="24"/>
        </w:rPr>
        <w:br/>
        <w:t xml:space="preserve">(далее - обращение), регистрируется в установленном порядке в день его поступления и незамедлительно направляется в комиссию Комитета местного самоуправления </w:t>
      </w:r>
      <w:r w:rsidR="00242FD8" w:rsidRPr="002E2C59">
        <w:rPr>
          <w:rFonts w:ascii="Times New Roman" w:hAnsi="Times New Roman" w:cs="Times New Roman"/>
          <w:sz w:val="24"/>
          <w:szCs w:val="24"/>
        </w:rPr>
        <w:t>Вязовского сельсовета</w:t>
      </w:r>
      <w:r w:rsidR="00242FD8"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2C59">
        <w:rPr>
          <w:rFonts w:ascii="Times New Roman" w:hAnsi="Times New Roman" w:cs="Times New Roman"/>
          <w:sz w:val="24"/>
          <w:szCs w:val="24"/>
        </w:rPr>
        <w:t xml:space="preserve">Сосновоборского района Пензенской области по соблюдению ограничений и обязанностей, урегулированию конфликта интересов лицами, замещающими муниципальные должности </w:t>
      </w:r>
      <w:r w:rsidRPr="002E2C59">
        <w:rPr>
          <w:rFonts w:ascii="Times New Roman" w:hAnsi="Times New Roman" w:cs="Times New Roman"/>
          <w:sz w:val="24"/>
          <w:szCs w:val="24"/>
        </w:rPr>
        <w:br/>
        <w:t>(далее - Комиссия).</w:t>
      </w:r>
      <w:proofErr w:type="gramEnd"/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4. Председатель Комиссии: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4.1. уведомляет в письменной форме лицо, замещающее муниципальную должность, о поступлении обращения, - в течение 2 дней со дня поступления обращения в Комиссию;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 xml:space="preserve">4.2. извещает членов Комиссии, лицо, замещающее муниципальную должность, о дате, времени и месте проведения заседания Комиссии, - не </w:t>
      </w:r>
      <w:proofErr w:type="gramStart"/>
      <w:r w:rsidRPr="002E2C59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2E2C59">
        <w:rPr>
          <w:rFonts w:ascii="Times New Roman" w:hAnsi="Times New Roman" w:cs="Times New Roman"/>
          <w:sz w:val="24"/>
          <w:szCs w:val="24"/>
        </w:rPr>
        <w:t xml:space="preserve"> чем за 5 дней до дня заседания Комиссии;</w:t>
      </w:r>
    </w:p>
    <w:p w:rsidR="00B07045" w:rsidRPr="002E2C59" w:rsidRDefault="00C04F93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26.65pt;margin-top:-38.55pt;width:27.6pt;height:2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" strokecolor="window">
            <v:textbox>
              <w:txbxContent>
                <w:p w:rsidR="00B07045" w:rsidRPr="00F84B98" w:rsidRDefault="00B07045" w:rsidP="00B0704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4B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B07045" w:rsidRPr="002E2C59">
        <w:rPr>
          <w:rFonts w:ascii="Times New Roman" w:hAnsi="Times New Roman" w:cs="Times New Roman"/>
          <w:sz w:val="24"/>
          <w:szCs w:val="24"/>
        </w:rPr>
        <w:t>4.3. уведомляет лицо, замещающее муниципальную должность, о решении, принятом Комиссией, - в течение 3 дней со дня принятия Комиссией решения.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5. Лицо, замещающее муниципальную должность, вправе: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5.1. давать пояснения в письменной и устной форме;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5.2. представлять дополнительную информацию и материалы.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6. Обращение рассматривается Комиссией в течение 15 дней со дня его поступления в Комиссию.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7. Заседание Комиссии проводится в присутствии лица, замещающего муниципальную должность, за исключением случая, когда извещенное о дате, времени и месте ее проведения такое лицо не явилось на заседание Комиссии.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lastRenderedPageBreak/>
        <w:t>При наличии уважительной причины неявки лица, замещающего муниципальную должность, заседание Комиссии переносится на более поздний срок, но в пределах срока, установленного пунктом 6 настоящего Порядка.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8. По итогам рассмотрения обращения Комиссия принимает решение, в котором определяет конкретную меру ответственности лица, замещающего муниципальную должность. Данное решение носит для Комитета рекомендательный характер.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9. При применении мер ответственности учитываются характер совершенного лицом, замещающим муниципальную должность, коррупционного нарушения, обстоятельства, при которых оно совершено, а также предшествующие результаты исполнения своих обязанностей.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10. Решение Комиссии принимается большинством голосов от числа присутствующих на заседании членов Комиссии и в день его принятия направляется в Комитет.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В случае если на заседании Комиссии рассматривается вопрос в отношении одного из членов Комиссии, такой член Комиссии не имеет права голоса при принятии решения по указанному вопросу.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11. Решение о применении конкретной меры ответственности принимается Комитетом не позднее чем через 30 календарных дней со дня поступления обращения.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12. При рассмотрении Комитетом вопроса о применении мер ответственности лицу, замещающему муниципальную должность, предоставляется возможность дать объяснения по факту представления недостоверных и (или) неполных сведений о доходах и расходах.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13. В решении о применении меры ответственности указываются основание ее применения и соответствующий пункт части 7.3-1 статьи 40 Федерального закона от 06.10.2003 № 131-ФЗ «Об общих принципах организации местного самоуправления в Российской Федерации».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14. Лицо, замещающее муниципальную должность, в письменной форме уведомляется Комитетом о принятом решении в течение пяти рабочих дней со дня его принятия.</w:t>
      </w:r>
    </w:p>
    <w:p w:rsidR="00B07045" w:rsidRPr="002E2C59" w:rsidRDefault="00B07045" w:rsidP="00B07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C59">
        <w:rPr>
          <w:rFonts w:ascii="Times New Roman" w:hAnsi="Times New Roman" w:cs="Times New Roman"/>
          <w:sz w:val="24"/>
          <w:szCs w:val="24"/>
        </w:rPr>
        <w:t>15. Решение о применении меры ответственности может быть обжаловано лицом, замещающим муниципальную должность, в установленном законодательством Российской Федерации порядке.</w:t>
      </w:r>
    </w:p>
    <w:p w:rsidR="00DA50A0" w:rsidRPr="00DA50A0" w:rsidRDefault="00DA50A0" w:rsidP="00283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A50A0" w:rsidRPr="00DA50A0" w:rsidSect="0083425E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818" w:rsidRDefault="00C90818" w:rsidP="00CA6137">
      <w:pPr>
        <w:spacing w:after="0" w:line="240" w:lineRule="auto"/>
      </w:pPr>
      <w:r>
        <w:separator/>
      </w:r>
    </w:p>
  </w:endnote>
  <w:endnote w:type="continuationSeparator" w:id="1">
    <w:p w:rsidR="00C90818" w:rsidRDefault="00C90818" w:rsidP="00CA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818" w:rsidRDefault="00C90818" w:rsidP="00CA6137">
      <w:pPr>
        <w:spacing w:after="0" w:line="240" w:lineRule="auto"/>
      </w:pPr>
      <w:r>
        <w:separator/>
      </w:r>
    </w:p>
  </w:footnote>
  <w:footnote w:type="continuationSeparator" w:id="1">
    <w:p w:rsidR="00C90818" w:rsidRDefault="00C90818" w:rsidP="00CA61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0A0"/>
    <w:rsid w:val="000925EF"/>
    <w:rsid w:val="000D1087"/>
    <w:rsid w:val="00233B87"/>
    <w:rsid w:val="00242FD8"/>
    <w:rsid w:val="00261734"/>
    <w:rsid w:val="0028381F"/>
    <w:rsid w:val="002A1731"/>
    <w:rsid w:val="002E2C59"/>
    <w:rsid w:val="0033406B"/>
    <w:rsid w:val="003511FB"/>
    <w:rsid w:val="00373EC3"/>
    <w:rsid w:val="003813BE"/>
    <w:rsid w:val="00383DA6"/>
    <w:rsid w:val="004105E2"/>
    <w:rsid w:val="004A1377"/>
    <w:rsid w:val="004D0B5C"/>
    <w:rsid w:val="004E3762"/>
    <w:rsid w:val="00517B9F"/>
    <w:rsid w:val="0055498F"/>
    <w:rsid w:val="00554CC0"/>
    <w:rsid w:val="00605F6E"/>
    <w:rsid w:val="00622E9B"/>
    <w:rsid w:val="006A51C6"/>
    <w:rsid w:val="006B61E3"/>
    <w:rsid w:val="006C1536"/>
    <w:rsid w:val="006C29A7"/>
    <w:rsid w:val="006D5D6C"/>
    <w:rsid w:val="006F69E0"/>
    <w:rsid w:val="00764BCB"/>
    <w:rsid w:val="007B351A"/>
    <w:rsid w:val="008046C6"/>
    <w:rsid w:val="00810B3F"/>
    <w:rsid w:val="00817C0D"/>
    <w:rsid w:val="0083425E"/>
    <w:rsid w:val="008B42C8"/>
    <w:rsid w:val="008F013B"/>
    <w:rsid w:val="009032B5"/>
    <w:rsid w:val="0094318B"/>
    <w:rsid w:val="0095024B"/>
    <w:rsid w:val="00987BB8"/>
    <w:rsid w:val="00A203CD"/>
    <w:rsid w:val="00A26E35"/>
    <w:rsid w:val="00A63EA5"/>
    <w:rsid w:val="00AC17A3"/>
    <w:rsid w:val="00AF5B40"/>
    <w:rsid w:val="00B07045"/>
    <w:rsid w:val="00B2067D"/>
    <w:rsid w:val="00B97980"/>
    <w:rsid w:val="00BA4076"/>
    <w:rsid w:val="00C04F93"/>
    <w:rsid w:val="00C10C6E"/>
    <w:rsid w:val="00C43BFE"/>
    <w:rsid w:val="00C90818"/>
    <w:rsid w:val="00CA6137"/>
    <w:rsid w:val="00CD2BB3"/>
    <w:rsid w:val="00CD66B2"/>
    <w:rsid w:val="00CF0CBC"/>
    <w:rsid w:val="00D17B51"/>
    <w:rsid w:val="00D51093"/>
    <w:rsid w:val="00D87CDC"/>
    <w:rsid w:val="00DA50A0"/>
    <w:rsid w:val="00DB3A6B"/>
    <w:rsid w:val="00DB4BD0"/>
    <w:rsid w:val="00DE5AAB"/>
    <w:rsid w:val="00E00210"/>
    <w:rsid w:val="00E0123F"/>
    <w:rsid w:val="00E25CA8"/>
    <w:rsid w:val="00E44638"/>
    <w:rsid w:val="00E5366A"/>
    <w:rsid w:val="00EA4C46"/>
    <w:rsid w:val="00F243BD"/>
    <w:rsid w:val="00F25C34"/>
    <w:rsid w:val="00F50F79"/>
    <w:rsid w:val="00F62C84"/>
    <w:rsid w:val="00F72E4E"/>
    <w:rsid w:val="00F84B98"/>
    <w:rsid w:val="00F97E8B"/>
    <w:rsid w:val="00FB109F"/>
    <w:rsid w:val="00FD7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A50A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95pt">
    <w:name w:val="Основной текст (3) + 9;5 pt;Не полужирный"/>
    <w:basedOn w:val="3"/>
    <w:rsid w:val="00DA50A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A50A0"/>
    <w:pPr>
      <w:widowControl w:val="0"/>
      <w:shd w:val="clear" w:color="auto" w:fill="FFFFFF"/>
      <w:spacing w:after="840" w:line="173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0pt">
    <w:name w:val="Основной текст (3) + 10 pt;Не полужирный"/>
    <w:basedOn w:val="3"/>
    <w:rsid w:val="00DA50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3">
    <w:name w:val="footnote text"/>
    <w:basedOn w:val="a"/>
    <w:link w:val="a4"/>
    <w:uiPriority w:val="99"/>
    <w:semiHidden/>
    <w:unhideWhenUsed/>
    <w:rsid w:val="00CA61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13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A613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84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4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A50A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95pt">
    <w:name w:val="Основной текст (3) + 9;5 pt;Не полужирный"/>
    <w:basedOn w:val="3"/>
    <w:rsid w:val="00DA50A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A50A0"/>
    <w:pPr>
      <w:widowControl w:val="0"/>
      <w:shd w:val="clear" w:color="auto" w:fill="FFFFFF"/>
      <w:spacing w:after="840" w:line="173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0pt">
    <w:name w:val="Основной текст (3) + 10 pt;Не полужирный"/>
    <w:basedOn w:val="3"/>
    <w:rsid w:val="00DA50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3">
    <w:name w:val="footnote text"/>
    <w:basedOn w:val="a"/>
    <w:link w:val="a4"/>
    <w:uiPriority w:val="99"/>
    <w:semiHidden/>
    <w:unhideWhenUsed/>
    <w:rsid w:val="00CA61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13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A613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84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4B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DC5C-2348-499E-BF4E-03FB054EA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Помощник</dc:creator>
  <cp:lastModifiedBy>User</cp:lastModifiedBy>
  <cp:revision>2</cp:revision>
  <cp:lastPrinted>2020-04-09T05:18:00Z</cp:lastPrinted>
  <dcterms:created xsi:type="dcterms:W3CDTF">2020-04-09T07:37:00Z</dcterms:created>
  <dcterms:modified xsi:type="dcterms:W3CDTF">2020-04-09T07:37:00Z</dcterms:modified>
</cp:coreProperties>
</file>